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DA" w:rsidRPr="0068567F" w:rsidRDefault="000218DA">
      <w:pPr>
        <w:pStyle w:val="ConsPlusNormal"/>
        <w:jc w:val="right"/>
        <w:outlineLvl w:val="0"/>
      </w:pPr>
      <w:bookmarkStart w:id="0" w:name="_GoBack"/>
      <w:bookmarkEnd w:id="0"/>
      <w:r w:rsidRPr="0068567F">
        <w:t>Приложение 1</w:t>
      </w:r>
    </w:p>
    <w:p w:rsidR="000218DA" w:rsidRPr="0068567F" w:rsidRDefault="000218DA">
      <w:pPr>
        <w:pStyle w:val="ConsPlusNormal"/>
        <w:jc w:val="right"/>
      </w:pPr>
      <w:r w:rsidRPr="0068567F">
        <w:t>к Инструкции Банка России</w:t>
      </w:r>
    </w:p>
    <w:p w:rsidR="000218DA" w:rsidRPr="0068567F" w:rsidRDefault="000218DA">
      <w:pPr>
        <w:pStyle w:val="ConsPlusNormal"/>
        <w:jc w:val="right"/>
      </w:pPr>
      <w:r w:rsidRPr="0068567F">
        <w:t>от 16 августа 2017 года N 181-И</w:t>
      </w:r>
    </w:p>
    <w:p w:rsidR="000218DA" w:rsidRPr="0068567F" w:rsidRDefault="000218DA">
      <w:pPr>
        <w:pStyle w:val="ConsPlusNormal"/>
        <w:jc w:val="right"/>
      </w:pPr>
      <w:r w:rsidRPr="0068567F">
        <w:t>"О порядке представления резидентами</w:t>
      </w:r>
    </w:p>
    <w:p w:rsidR="000218DA" w:rsidRPr="0068567F" w:rsidRDefault="000218DA">
      <w:pPr>
        <w:pStyle w:val="ConsPlusNormal"/>
        <w:jc w:val="right"/>
      </w:pPr>
      <w:r w:rsidRPr="0068567F">
        <w:t>и нерезидентами уполномоченным</w:t>
      </w:r>
    </w:p>
    <w:p w:rsidR="000218DA" w:rsidRPr="0068567F" w:rsidRDefault="000218DA">
      <w:pPr>
        <w:pStyle w:val="ConsPlusNormal"/>
        <w:jc w:val="right"/>
      </w:pPr>
      <w:r w:rsidRPr="0068567F">
        <w:t>банкам подтверждающих документов</w:t>
      </w:r>
    </w:p>
    <w:p w:rsidR="000218DA" w:rsidRPr="0068567F" w:rsidRDefault="000218DA">
      <w:pPr>
        <w:pStyle w:val="ConsPlusNormal"/>
        <w:jc w:val="right"/>
      </w:pPr>
      <w:r w:rsidRPr="0068567F">
        <w:t>и информации при осуществлении</w:t>
      </w:r>
    </w:p>
    <w:p w:rsidR="000218DA" w:rsidRPr="0068567F" w:rsidRDefault="000218DA">
      <w:pPr>
        <w:pStyle w:val="ConsPlusNormal"/>
        <w:jc w:val="right"/>
      </w:pPr>
      <w:r w:rsidRPr="0068567F">
        <w:t>валютных операций, о единых</w:t>
      </w:r>
    </w:p>
    <w:p w:rsidR="000218DA" w:rsidRPr="0068567F" w:rsidRDefault="000218DA">
      <w:pPr>
        <w:pStyle w:val="ConsPlusNormal"/>
        <w:jc w:val="right"/>
      </w:pPr>
      <w:r w:rsidRPr="0068567F">
        <w:t>формах учета и отчетности</w:t>
      </w:r>
    </w:p>
    <w:p w:rsidR="000218DA" w:rsidRPr="0068567F" w:rsidRDefault="000218DA">
      <w:pPr>
        <w:pStyle w:val="ConsPlusNormal"/>
        <w:jc w:val="right"/>
      </w:pPr>
      <w:r w:rsidRPr="0068567F">
        <w:t>по валютным операциям, порядке</w:t>
      </w:r>
    </w:p>
    <w:p w:rsidR="000218DA" w:rsidRPr="0068567F" w:rsidRDefault="000218DA">
      <w:pPr>
        <w:pStyle w:val="ConsPlusNormal"/>
        <w:jc w:val="right"/>
      </w:pPr>
      <w:r w:rsidRPr="0068567F">
        <w:t>и сроках их представления"</w:t>
      </w:r>
    </w:p>
    <w:p w:rsidR="000218DA" w:rsidRPr="0068567F" w:rsidRDefault="000218DA">
      <w:pPr>
        <w:pStyle w:val="ConsPlusNormal"/>
      </w:pPr>
    </w:p>
    <w:p w:rsidR="000218DA" w:rsidRPr="0068567F" w:rsidRDefault="000218DA">
      <w:pPr>
        <w:pStyle w:val="ConsPlusTitle"/>
        <w:jc w:val="center"/>
      </w:pPr>
      <w:bookmarkStart w:id="1" w:name="P602"/>
      <w:bookmarkEnd w:id="1"/>
      <w:r w:rsidRPr="0068567F">
        <w:t>ПЕРЕЧЕНЬ КОДОВ ВИДОВ ОПЕРАЦИЙ</w:t>
      </w:r>
    </w:p>
    <w:p w:rsidR="000218DA" w:rsidRPr="0068567F" w:rsidRDefault="000218D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Код вида операции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Наименование вида операции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bookmarkStart w:id="2" w:name="P608"/>
            <w:bookmarkEnd w:id="2"/>
            <w:r w:rsidRPr="0068567F">
              <w:t>01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Конверсионные операции резидентов в безналичной форме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Продажа резидентом иностранной валюты за валюту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Покупка резидентом иностранной валюты за валюту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040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Покупка (продажа) резидентом одной иностранной валюты за другую иностранную валюту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</w:pPr>
            <w:bookmarkStart w:id="3" w:name="P619"/>
            <w:bookmarkEnd w:id="3"/>
            <w:r w:rsidRPr="0068567F">
              <w:t>02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Конверсионные операции нерезидентов в безналичной форме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Покупка нерезидентом валюты Российской Федерации за иностранную валюту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Продажа нерезидентом валюты Российской Федерации за иностранную валюту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bookmarkStart w:id="4" w:name="P627"/>
            <w:bookmarkEnd w:id="4"/>
            <w:r w:rsidRPr="0068567F">
              <w:t>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группе 22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группе 22 настоящего Перечня</w:t>
            </w:r>
          </w:p>
        </w:tc>
      </w:tr>
      <w:tr w:rsidR="00A45841" w:rsidRPr="0068567F">
        <w:tc>
          <w:tcPr>
            <w:tcW w:w="623" w:type="dxa"/>
          </w:tcPr>
          <w:p w:rsidR="00A45841" w:rsidRPr="007026EF" w:rsidRDefault="00A4584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3" w:type="dxa"/>
          </w:tcPr>
          <w:p w:rsidR="00A45841" w:rsidRPr="007026EF" w:rsidRDefault="00A4584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24" w:type="dxa"/>
          </w:tcPr>
          <w:p w:rsidR="00A45841" w:rsidRPr="0068567F" w:rsidRDefault="00A45841">
            <w:pPr>
              <w:pStyle w:val="ConsPlusNormal"/>
              <w:jc w:val="both"/>
            </w:pPr>
            <w:r w:rsidRPr="00E02C7F">
              <w:rPr>
                <w:rFonts w:cstheme="minorHAnsi"/>
              </w:rPr>
              <w:t xml:space="preserve">Зачисление на банковский счет резидента в уполномоченном банке иностранной валюты или валюты Российской Федерации, </w:t>
            </w:r>
            <w:r w:rsidRPr="007163A0">
              <w:rPr>
                <w:rFonts w:cstheme="minorHAnsi"/>
              </w:rPr>
              <w:t>переведенной без открытия банковского счета с использованием электронного средства платежа, предоставленного иностранным поставщиком платежных услуг, в случаях, предусмотренных Федеральным законом "О валютном регулировании и валютном контроле", за товары, проданные таким резидентом через иностранные электронные торговые площадки (сайты), функционирующие в информационно</w:t>
            </w:r>
            <w:r w:rsidRPr="00E02C7F">
              <w:rPr>
                <w:rFonts w:cstheme="minorHAnsi"/>
              </w:rPr>
              <w:t>-телекоммуникационной сети "Интернет"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10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вывозе товаров с территории Российской Федерации, за исключением расчетов по коду 22800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11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виде предварительной оплаты нерезиденту товаров, ввозимых на территорию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группе 23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договору, договору поручения) (отсрочка платежа), за исключением расчетов, указанных в группе 23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при ввозе товаров на территорию Российской Федерации, за исключением расчетов по коду 23900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12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22110, 22210, 22300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060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23110, 23210, 23300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22800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23900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13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товары, продаваемые на территории Российской Федерации, за исключением расчетов по кодам 22110, 22210, 22300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товары, продаваемые на территории Российской Федерации, за исключением расчетов по кодам 23110, 23210, 23300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продаже товаров на территории Российской Федерации, за исключением расчетов по коду 22800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резидента, связанные с возвратом излишне </w:t>
            </w:r>
            <w:r w:rsidRPr="0068567F">
              <w:lastRenderedPageBreak/>
              <w:t>(ошибочно) полученных денежных средств при продаже товаров на территории Российской Федерации, за исключением расчетов по коду 23900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lastRenderedPageBreak/>
              <w:t>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 клиринговых услуг (авансовый платеж), за исключением расчетов по коду 20400, расчетов, указанных в группе 22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за выполненные резидентом работы, оказанные услуги, 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 клиринговых услуг (отсрочка платежа), за исключением расчетов по коду 20400, расчетов, указанных в группе 22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группе 58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группе 58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нерезидента, связанные с возвратом излишне (ошибочно) полученных денежных средств за выполнение резидентом работ, оказание услуг, передачу информации и результатов интеллектуальной </w:t>
            </w:r>
            <w:r w:rsidRPr="0068567F">
              <w:lastRenderedPageBreak/>
              <w:t>деятельности, в том числе исключительных прав на них, за исключением расчетов, указанных в группах 22 и 58 настоящего Перечня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lastRenderedPageBreak/>
              <w:t>21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 (авансовый платеж), за исключением расчетов по коду 21400, расчетов, указанных в группе 23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услуг) (отсрочка платежа), за исключением расчетов по коду 21400, расчетов, указанных в группе 23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резидента в соответствии с договором комиссии (агентским договором, договором поручения), за исключением расчетов, указанных в группе 58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группе 58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резидента, связанные с возвратом излишне (ошибочно) полученных денежных средств за выполнение нерезидентом работ, оказание услуг, передачу информации и результатов интеллектуальной </w:t>
            </w:r>
            <w:r w:rsidRPr="0068567F">
              <w:lastRenderedPageBreak/>
              <w:t>деятельности, в том числе исключительных прав на них, за исключением расчетов, указанных в группах 23 и 58 настоящего Перечня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bookmarkStart w:id="5" w:name="P717"/>
            <w:bookmarkEnd w:id="5"/>
            <w:r w:rsidRPr="0068567F">
              <w:lastRenderedPageBreak/>
              <w:t>22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смешанного типа &lt;1&gt;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20100 и 22110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подпункте 4.1.2 пункта 4.1 настоящей Инструкции (авансовый платеж)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20200 и 22210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подпункте 4.1.2 пункта 4.1 настоящей Инструкции (отсрочка платежа)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по договору финансовой аренды (лизинга)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bookmarkStart w:id="6" w:name="P737"/>
            <w:bookmarkEnd w:id="6"/>
            <w:r w:rsidRPr="0068567F">
              <w:t>23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по договорам смешанного типа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</w:t>
            </w:r>
            <w:r w:rsidRPr="0068567F">
              <w:lastRenderedPageBreak/>
              <w:t>по кодам 21100 и 23110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23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подпункте 4.1.2 пункта 4.1 настоящей Инструкции (авансовый платеж)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резидента, в том числе являющегося комитентом (принципалом, 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21200 и 23210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при предоставлении нерезидентом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подпункте 4.1.2 пункта 4.1 настоящей Инструкции (отсрочка платежа)</w:t>
            </w:r>
          </w:p>
        </w:tc>
      </w:tr>
    </w:tbl>
    <w:p w:rsidR="000218DA" w:rsidRPr="0068567F" w:rsidRDefault="000218DA">
      <w:pPr>
        <w:pStyle w:val="ConsPlusNormal"/>
      </w:pPr>
    </w:p>
    <w:p w:rsidR="000218DA" w:rsidRPr="0068567F" w:rsidRDefault="000218DA">
      <w:pPr>
        <w:pStyle w:val="ConsPlusNormal"/>
        <w:ind w:firstLine="540"/>
        <w:jc w:val="both"/>
      </w:pPr>
      <w:r w:rsidRPr="0068567F">
        <w:t>--------------------------------</w:t>
      </w:r>
    </w:p>
    <w:p w:rsidR="000218DA" w:rsidRPr="0068567F" w:rsidRDefault="000218DA">
      <w:pPr>
        <w:pStyle w:val="ConsPlusNormal"/>
        <w:spacing w:before="220"/>
        <w:ind w:firstLine="540"/>
        <w:jc w:val="both"/>
      </w:pPr>
      <w:bookmarkStart w:id="7" w:name="P753"/>
      <w:bookmarkEnd w:id="7"/>
      <w:r w:rsidRPr="0068567F">
        <w:t>&lt;1&gt; Коды видов операций данной группы и группы 23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отдельно), по следующим договорам, которые в целях настоящего приложения признаются договорами смешанного типа:</w:t>
      </w:r>
    </w:p>
    <w:p w:rsidR="000218DA" w:rsidRPr="0068567F" w:rsidRDefault="000218DA">
      <w:pPr>
        <w:pStyle w:val="ConsPlusNormal"/>
        <w:spacing w:before="220"/>
        <w:ind w:firstLine="540"/>
        <w:jc w:val="both"/>
      </w:pPr>
      <w:r w:rsidRPr="0068567F">
        <w:t>договорам,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строительства объектов за рубежом или в Российской Федерации;</w:t>
      </w:r>
    </w:p>
    <w:p w:rsidR="000218DA" w:rsidRPr="0068567F" w:rsidRDefault="000218DA">
      <w:pPr>
        <w:pStyle w:val="ConsPlusNormal"/>
        <w:spacing w:before="220"/>
        <w:ind w:firstLine="540"/>
        <w:jc w:val="both"/>
      </w:pPr>
      <w:r w:rsidRPr="0068567F">
        <w:t>договорам, указанным в подпункте 4.1.2 пункта 4.1 настоящей Инструкции;</w:t>
      </w:r>
    </w:p>
    <w:p w:rsidR="000218DA" w:rsidRPr="0068567F" w:rsidRDefault="000218DA">
      <w:pPr>
        <w:pStyle w:val="ConsPlusNormal"/>
        <w:spacing w:before="220"/>
        <w:ind w:firstLine="540"/>
        <w:jc w:val="both"/>
      </w:pPr>
      <w:r w:rsidRPr="0068567F">
        <w:t>договорам финансовой аренды (лизинга);</w:t>
      </w:r>
    </w:p>
    <w:p w:rsidR="000218DA" w:rsidRPr="0068567F" w:rsidRDefault="000218DA">
      <w:pPr>
        <w:pStyle w:val="ConsPlusNormal"/>
        <w:spacing w:before="220"/>
        <w:ind w:firstLine="540"/>
        <w:jc w:val="both"/>
      </w:pPr>
      <w:r w:rsidRPr="0068567F">
        <w:t>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:rsidR="000218DA" w:rsidRPr="0068567F" w:rsidRDefault="000218D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по договору финансовой аренды (лизинга)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30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недвижимое имущество, приобретаемое за пределами территории Российской Федерации, в том числе связанные с долевым участием резидента в строительстве нерезидентом недвижимого имущества за пределами территории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040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32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переводимый нерезидентом долг на резидента в соответствии с договором перевода долга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переводимый резидентом долг на нерезидента в соответствии с договором перевода долга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35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 xml:space="preserve">Расчеты между резидентами и нерезидентами по прочим операциям, связанным с внешнеторговой деятельностью и прямо не указанным в группах 10 </w:t>
            </w:r>
            <w:r w:rsidRPr="0068567F">
              <w:lastRenderedPageBreak/>
              <w:t>- 23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35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по прочим операциям, связанным с внешнеторговой деятельностью и прямо не указанным в группах 10 - 23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040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по прочим операциям, связанным с внешнеторговой деятельностью и прямо не указанным в группах 10 - 23 настоящего Перечня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40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40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035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физического лица - резидента в пользу нерезидента при предоставлении денежных средств по договору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при предоставлении резидентом нерезиденту займа по договору займа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40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905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физического лица - резидента, связанные с возвратом излишне (ошибочно) полученных денежных средств при предоставлении физическим лицом - резидентом нерезиденту займа по договору займа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41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предоставлении нерезидентом резиденту кредита или займа по кредитному договору, договору займа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42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Прочие расчеты резидента в пользу нерезидента, связанные с уплатой премий (комиссий) и иных денежных средств по привлеченному кредиту, займу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при погашении резидентом основного долга по кредитному договору, договору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42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процентов по кредитному договору, договору займа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43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по возврату основного долга по договору займа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физического лица - резидента по возврату основного долга по договору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по выплате процентов по договору займа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045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физического лица - резидента по выплате процентов по договору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Прочие расчеты нерезидента в пользу резидента, связанные с уплатой премий (комиссий) и иных денежных средств по привлеченному займу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055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Прочие расчеты нерезидента в пользу физического лица - резидента, связанные с уплатой премий (комиссий) и иных денежных средств по привлеченному займу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805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физического лица -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855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физического лица -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Расчеты, связанные с инвестициями в форме капитальных вложений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при выплате дивидендов (доходов) от инвестиций в форме капитальных вложений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Прочие расчеты резидента в пользу нерезидента по операциям, связанным с </w:t>
            </w:r>
            <w:r w:rsidRPr="0068567F">
              <w:lastRenderedPageBreak/>
              <w:t>инвестированием в форме капитальных вложений, за исключением операций по коду 50100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50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400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Прочие расчеты нерезидента в пользу резидента по операциям, связанным с инвестированием в форме капитальных вложений, за исключением операций по коду 50200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нерезиденту излишне (ошибочно) полученных денежных средств по операциям, связанным с оплатой нерезидентом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резидента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резиденту излишне (ошибочно) полученных денежных средств по операциям, связанным с оплатой 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нерезидента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bookmarkStart w:id="8" w:name="P917"/>
            <w:bookmarkEnd w:id="8"/>
            <w:r w:rsidRPr="0068567F">
              <w:t>51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1029" w:history="1">
              <w:r w:rsidRPr="0068567F">
                <w:t>группы 58</w:t>
              </w:r>
            </w:hyperlink>
            <w:r w:rsidRPr="0068567F">
              <w:t xml:space="preserve">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облигации, акции и иные эмиссионные ценные бумаги нерезидентов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паи инвестиционных фондов, учредителем которых является нерезидент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векселя и иные неэмиссионные ценные бумаги, выданные резидентом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255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векселя и иные неэмиссионные ценные бумаги, выданные нерезидентами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52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Расчеты, связанные с приобретением резидентами у нерезидентов ценных бумаг (прав, удостоверенных ценными бумагами), за исключением расчетов по кодам группы 58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приобретаемые облигации, акции и иные эмиссионные ценные бумаги резидентов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 за приобретаемые облигации, акции и </w:t>
            </w:r>
            <w:r w:rsidRPr="0068567F">
              <w:lastRenderedPageBreak/>
              <w:t>иные эмиссионные ценные бумаги нерезидентов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52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приобретаемые паи инвестиционных фондов, учредителем которых является нерезидент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приобретаемые векселя и иные неэмиссионные ценные бумаги, выданные резидентами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255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за приобретаемые векселя и иные неэмиссионные ценные бумаги, выданные нерезидентами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bookmarkStart w:id="9" w:name="P963"/>
            <w:bookmarkEnd w:id="9"/>
            <w:r w:rsidRPr="0068567F">
              <w:t>55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Расчеты, связанные с исполнением резидентами и нерезидентами обязательств по ценным бумагам, за исключением расчетов по кодам группы 58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при исполнении резидентом обязательств по облигациям, акциям и иным эмиссионным ценным бумагам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при исполнении резидентом обязательств по векселям и иным неэмиссионным ценным бумагам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350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 при исполнении нерезидентом обязательств по векселям и иным неэмиссионным ценным бумагам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56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56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по операциям со срочными и производными финансовыми инструментами (премии, маржевые и гарантийные </w:t>
            </w:r>
            <w:r w:rsidRPr="0068567F">
              <w:lastRenderedPageBreak/>
              <w:t>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56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060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 по операциям со срочными и производными финансовыми инструментами (премии, маржевые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56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56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bookmarkStart w:id="10" w:name="P1003"/>
            <w:bookmarkEnd w:id="10"/>
            <w:r w:rsidRPr="0068567F">
              <w:t>57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по договорам доверительного управления имуществом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- учредителя управления в пользу резидента - доверительного управляющего в иностранной валюте, включая выплаты вознаграждения доверительного управляющего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- доверительного управляющего в пользу резидента - учредителя управления в иностранной валюте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- учредителя управления в пользу резидента - доверительного управляющего, за исключением выплаты вознаграждения резиденту - доверительному управляющему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- доверительного управляющего в пользу нерезидента - учредителя управления, за исключением расчетов по коду 57800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- учредителя управления в пользу нерезидента - доверительного управляющего, за исключением выплаты вознаграждения нерезиденту - доверительному управляющему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- доверительного управляющего в пользу резидента - учредителя управления, за исключением расчетов по коду 57900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резидента, связанные с возвратом нерезиденту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нерезидента, связанные с возвратом 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bookmarkStart w:id="11" w:name="P1029"/>
            <w:bookmarkEnd w:id="11"/>
            <w:r w:rsidRPr="0068567F">
              <w:t>58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по договорам о брокерском обслуживании, за исключением расчетов по кодам групп 51 - 55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брокера-нерезидента по договору о брокерском обслуживании, за исключением выплаты вознаграждения брокеру-нерезиденту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брокера-нерезидента в пользу резидента по договору о брокерском </w:t>
            </w:r>
            <w:r w:rsidRPr="0068567F">
              <w:lastRenderedPageBreak/>
              <w:t>обслуживании, за исключением расчетов по коду 58900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58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брокера-резидента по договору о брокерском обслуживании, за исключением выплаты вознаграждения брокеру-резиденту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между резидентами в иностранной валюте по договору о брокерском обслуживании, включая выплаты вознаграждения брокера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резидента, связанные с возвратом нерезиденту излишне (ошибочно) перечисленных денежных средств по договору о брокерском обслуживании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нерезидента, связанные с возвратом резиденту излишне (ошибочно) перечисленных денежных средств по договору о брокерском обслуживании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59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по договорам об оказании клиринговых услуг, заключенным между резидентами и нерезидентами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клиринговой организации - нерезидента по договору об оказании клиринговых услуг, за исключением выплаты вознаграждения клиринговой организации - нерезиденту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клиринговой организации - нерезидента в пользу резидента по договору об оказании клиринговых услуг, за исключением расчетов по коду 59900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клиринговой организации - резидента по договору об оказании клиринговых услуг, за исключением выплаты вознаграждения клиринговой организации - резиденту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клиринговой организации - резидента в пользу нерезидента по договору об оказании клиринговых услуг, за исключением расчетов по коду 59800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60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070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счета нерезидента в валюте Российской 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Федерации на банковский счет этого нерезидента, открытый в этом же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071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</w:t>
            </w:r>
            <w:r w:rsidRPr="0068567F">
              <w:lastRenderedPageBreak/>
              <w:t>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075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076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080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081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085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086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090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Снятие наличной валюты Российской Федерации со счета нерезидента в валюте Российской Федерации, открытого в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095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Зачисление наличной валюты Российской Федерации на счет нерезидента в валюте Российской Федерации, открытый в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Списание валюты Российской 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61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и переводы резидентов, снятие (зачисление) резидентами наличной иностранной валюты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070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между резидентами в иностранной валюте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Переводы иностранной валюты с транзитного валютного счета резидента на </w:t>
            </w:r>
            <w:r w:rsidRPr="0068567F">
              <w:lastRenderedPageBreak/>
              <w:t>другой транзитный валютный счет этого резидента или расчетный счет этого резидента в иностранной валюте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на них, включая операции по возврату комитентам (принципалам, доверителям) денежных средств, за исключением платежей по кодам 57010, 58030 и 61162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иностранной валюты с расчетного счета резидента в иностранной валюте, открытого в уполномоченном банке, на счет этого же резидента в иностранной валюте, открытый в этом же уполномоченном банке, со счета резидента в иностранной валюте, открытого в уполномоченном банке, на расчетный счет этого же резидента в иностранной валюте, открытый в этом же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135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уполномоченном банке, на расчетный счет этого резидента в иностранной валюте, открытый в другом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140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иностранной валюты или валюты Российской Федерации со счета резидента, открытого в банке-нерезиденте</w:t>
            </w:r>
            <w:r w:rsidR="00A62DA2" w:rsidRPr="007026EF">
              <w:t xml:space="preserve"> </w:t>
            </w:r>
            <w:r w:rsidR="00A62DA2" w:rsidRPr="00E02C7F">
              <w:rPr>
                <w:rFonts w:cstheme="minorHAnsi"/>
              </w:rPr>
              <w:t>или иных организациях финансового рынка, расположенных за пределами территории Российской Федерации</w:t>
            </w:r>
            <w:r w:rsidRPr="0068567F">
              <w:t>, на счет этого резидента, открытый в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145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иностранной валюты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</w:t>
            </w:r>
            <w:r w:rsidR="00A62DA2" w:rsidRPr="00E02C7F">
              <w:rPr>
                <w:rFonts w:cstheme="minorHAnsi"/>
              </w:rPr>
              <w:t xml:space="preserve"> или иных организациях финансового рынка, расположенных за пределами территории Российской Федерации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155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160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между резидентами в иностранной валюте, связанные с внесением и возвратом индивидуального, коллективного клирингового обеспечения и (или) иного обеспечения, в том числе внесенного в имущественный пул, в соответствии с Федеральным законом от 7 февраля 2011 года N 7-ФЗ "О клиринге, клиринговой деятельности и центральном контрагенте" (Собрание законодательства Российской Федерации, 2011, N 7, ст. 904; N 48, ст. 6728; N 49, ст. 7040, ст. 7061; 2012, N 53, ст. 7607; 2013, N 30, ст. 4084; 2014, N 11, ст. 1098; 2015, N 27, ст. 4001; N 29, ст. 4357; 2016, N 1, ст. 23, ст. 47; 2017, N 30, ст. 4456) (далее - Федеральный закон "О клиринге, клиринговой деятельности и центральном контрагенте")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161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между резидентами в иностранной валюте по итогам клиринга, </w:t>
            </w:r>
            <w:r w:rsidRPr="0068567F">
              <w:lastRenderedPageBreak/>
              <w:t>осуществляемого в соответствии с Федеральным законом "О клиринге, клиринговой деятельности и центральном контрагенте"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162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законом "О клиринге, клиринговой деятельности и центральном контрагенте", в том числе возвратом комитентам (принципалам, доверителям) денежных средств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163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в иностранной валюте между резидентами, связанные с исполнением и (или) прекращением договора, являющегося производным финансовым инструментом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164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165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Переводы валюты Российской Федерации со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170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175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Зачисление наличной иностранной валюты на счет резидента в иностранной валюте, открытый в уполномоченном банке</w:t>
            </w:r>
            <w:r w:rsidR="00A62DA2" w:rsidRPr="00E02C7F">
              <w:rPr>
                <w:rFonts w:cstheme="minorHAnsi"/>
              </w:rPr>
              <w:t>, за исключением зачислений по коду 61210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176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между финансовым агентом (фактором) -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(факторинга)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177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в иностранной валюте между резидентами, связанные с приобретением и отчуждением валютных ценностей, выступающих в качестве обеспечения исполнения обязательства, предусмотренного договором репо, договором, являющимся производным финансовым инструментом, и (или) договором иного вида, заключенными на условиях, определенных генеральным соглашением (единым договором), при условии, что одной из сторон по такому договору является уполномоченный банк или профессиональный участник рынка ценных бумаг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180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Иные переводы иностранной валюты с расчетного счета резидента в иностранной валюте, открытого в уполномоченном банке, на счет другого резидента в иностранной валюте, открытый в этом или другом уполномоченном банке, разрешенные Федеральным законом "О валютном регулировании и валютном контроле"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с использованием банковской карты, за исключением расчетов по договору, по которому установлено требование о его постановке на учет в соответствии с разделом II настоящей Инструкции, связанные со списанием с расчетного счета резидента в уполномоченном банке иностранной валюты в пользу резидента или нерезидента и (или) валюты Российской Федерации при </w:t>
            </w:r>
            <w:r w:rsidRPr="0068567F">
              <w:lastRenderedPageBreak/>
              <w:t>проведении операций в пользу нерезидента</w:t>
            </w:r>
          </w:p>
        </w:tc>
      </w:tr>
      <w:tr w:rsidR="00A45841" w:rsidRPr="0068567F">
        <w:tc>
          <w:tcPr>
            <w:tcW w:w="623" w:type="dxa"/>
          </w:tcPr>
          <w:p w:rsidR="00A45841" w:rsidRPr="007026EF" w:rsidRDefault="00A4584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623" w:type="dxa"/>
          </w:tcPr>
          <w:p w:rsidR="00A45841" w:rsidRPr="007026EF" w:rsidRDefault="00A4584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7824" w:type="dxa"/>
          </w:tcPr>
          <w:p w:rsidR="00A45841" w:rsidRPr="0068567F" w:rsidRDefault="00A45841">
            <w:pPr>
              <w:pStyle w:val="ConsPlusNormal"/>
              <w:jc w:val="both"/>
            </w:pPr>
            <w:r w:rsidRPr="00E02C7F">
              <w:rPr>
                <w:rFonts w:cstheme="minorHAnsi"/>
              </w:rPr>
              <w:t xml:space="preserve">Зачисление резидентом, являющимся участником международных выставок, проводимых в государстве или на территории, которые являются членами Организации экономического сотрудничества и развития или Группы разработки финансовых мер борьбы с отмыванием денег, ввезенной в Российскую Федерацию наличной валюты Российской </w:t>
            </w:r>
            <w:r w:rsidRPr="007163A0">
              <w:rPr>
                <w:rFonts w:cstheme="minorHAnsi"/>
              </w:rPr>
              <w:t xml:space="preserve">Федерации и (или) наличной иностранной валюты, полученных в соответствии с абзацем двенадцатым части 2 статьи 14 Федерального закона "О валютном регулировании и валютном контроле", на свой банковский счет, открытый в уполномоченном </w:t>
            </w:r>
            <w:r w:rsidRPr="00E02C7F">
              <w:rPr>
                <w:rFonts w:cstheme="minorHAnsi"/>
              </w:rPr>
              <w:t>банке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t>70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Неторговые операции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уплатой налогов, пошлин и иных сборов, за исключением расчетов по коду 70120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уплатой налогов, пошлин и иных сборов, за исключением расчетов по коду 70125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Расчеты, связанные с выплатой нерезидентом резиденту пенсий, пособий и других социальных выплат, за исключением расчетов по коду 70120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040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Расчеты, связанные с выплатой резидентом нерезиденту пенсий, пособий и других социальных выплат, за исключением расчетов по коду 70125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Расчеты, связанные с выплатой нерезидентом резиденту заработной платы и других видов оплаты труда, за исключением расчетов по коду 70120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060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Расчеты, связанные с выплатой резидентом нерезиденту заработной платы и других видов оплаты труда, за исключением расчетов по коду 70125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090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Расчеты, связанные с оказанием нерезидентом резиденту безвозмездной финансовой помощи, за исключением расчетов по коду 70100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095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Расчеты, связанные с оказанием резидентом нерезиденту безвозмездной финансовой помощи, за исключением расчетов по коду 70105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Расчеты, связанные с оказанием нерезидентом 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105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выплатой страхового возмещения по договору страхования или перестрахования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125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исполнением решений судебных органов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lastRenderedPageBreak/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Прочие расчеты нерезидента в пользу резидента по неторговым операциям, за исключением расчетов по кодам 70010, 70030, 70050, 70090, 70100, 70110, 70120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205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Прочие расчеты резидента в пользу нерезидента по неторговым операциям, за исключением расчетов по кодам 70020, 70040, 70060, 70095, 70105, 70115, 70125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bookmarkStart w:id="12" w:name="P1229"/>
            <w:bookmarkEnd w:id="12"/>
            <w:r w:rsidRPr="0068567F">
              <w:t>80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группах 01, 02, 57 и 58 настоящего Перечня &lt;1&gt;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Списание валюты Российской Федерации с банковского счета нерезидента в валюте Российской Федерации в связи с открытием аккредитива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021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Зачисление валюты Российской Федерации на банковский счет нерезидента в валюте Российской Федерации в связи с возвратом неиспользованной суммы аккредитива при закрытии аккредитива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между нерезидентом и уполномоченным банком в валюте Российской Федерации по иным операциям, за исключением расчетов, указанных в группах 02, 57 и 58 настоящего Перечня, и расчетов по кодам 80010, 80020, 80021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между резидентом и уполномоченным банком в иностранной валюте по кредитному договору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Списание иностранной валюты, валюты Российской Федерации с расчетного счета резидента в уполномоченном банке в связи с открытием аккредитива в пользу нерезидента</w:t>
            </w:r>
          </w:p>
        </w:tc>
      </w:tr>
      <w:tr w:rsidR="000218DA" w:rsidRPr="0068567F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121</w:t>
            </w:r>
          </w:p>
        </w:tc>
        <w:tc>
          <w:tcPr>
            <w:tcW w:w="7824" w:type="dxa"/>
            <w:tcBorders>
              <w:bottom w:val="nil"/>
            </w:tcBorders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Зачисление иностранной валюты, валюты Российской Федерации на расчетный счет резидента в уполномоченном банке в связи с возвратом неиспользованной суммы аккредитива при закрытии аккредитива</w:t>
            </w:r>
          </w:p>
        </w:tc>
      </w:tr>
    </w:tbl>
    <w:p w:rsidR="000218DA" w:rsidRPr="0068567F" w:rsidRDefault="000218DA">
      <w:pPr>
        <w:pStyle w:val="ConsPlusNormal"/>
      </w:pPr>
    </w:p>
    <w:p w:rsidR="000218DA" w:rsidRPr="0068567F" w:rsidRDefault="000218DA">
      <w:pPr>
        <w:pStyle w:val="ConsPlusNormal"/>
        <w:ind w:firstLine="540"/>
        <w:jc w:val="both"/>
      </w:pPr>
      <w:r w:rsidRPr="0068567F">
        <w:t>--------------------------------</w:t>
      </w:r>
    </w:p>
    <w:p w:rsidR="000218DA" w:rsidRPr="0068567F" w:rsidRDefault="000218DA">
      <w:pPr>
        <w:pStyle w:val="ConsPlusNormal"/>
        <w:spacing w:before="220"/>
        <w:ind w:firstLine="540"/>
        <w:jc w:val="both"/>
      </w:pPr>
      <w:bookmarkStart w:id="13" w:name="P1256"/>
      <w:bookmarkEnd w:id="13"/>
      <w:r w:rsidRPr="0068567F">
        <w:t>&lt;1&gt; Коды видов операций группы 80 используются уполномоченным банком для хранения данных по операциям, проведенным резидентами и нерезидентами. 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нерезидента, открытый в уполномоченном банке.</w:t>
      </w:r>
    </w:p>
    <w:p w:rsidR="000218DA" w:rsidRPr="0068567F" w:rsidRDefault="000218D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150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 xml:space="preserve">Расчеты между резидентом и уполномоченным банком в иностранной валюте по иным операциям, за исключением расчетов, указанных в группах 01, 57 и 58 </w:t>
            </w:r>
            <w:r w:rsidRPr="0068567F">
              <w:lastRenderedPageBreak/>
              <w:t>настоящего Перечня, и расчетов по кодам 80110, 80120, 80121</w:t>
            </w:r>
          </w:p>
        </w:tc>
      </w:tr>
      <w:tr w:rsidR="000218DA" w:rsidRPr="0068567F">
        <w:tc>
          <w:tcPr>
            <w:tcW w:w="1246" w:type="dxa"/>
            <w:gridSpan w:val="2"/>
          </w:tcPr>
          <w:p w:rsidR="000218DA" w:rsidRPr="0068567F" w:rsidRDefault="000218DA">
            <w:pPr>
              <w:pStyle w:val="ConsPlusNormal"/>
              <w:jc w:val="center"/>
              <w:outlineLvl w:val="1"/>
            </w:pPr>
            <w:r w:rsidRPr="0068567F">
              <w:lastRenderedPageBreak/>
              <w:t>99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Расчеты по прочим операциям, прямо не указанным в группах 01 - 80 настоящего Перечня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Возврат 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Возврат нерезиденту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между резидентом и нерезидентом (являющимся третьим лицом или поручителем), связанные с исполнением нерезидентом обязательств другого резидента по заключенному между резидентами договору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035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между нерезидентом и резидентом (являющимся третьим лицом или поручителем), связанные с исполнением резидентом обязательств другого нерезидента по заключенному между нерезидентами договору</w:t>
            </w:r>
          </w:p>
        </w:tc>
      </w:tr>
      <w:tr w:rsidR="000218DA" w:rsidRPr="0068567F"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:rsidR="000218DA" w:rsidRPr="0068567F" w:rsidRDefault="000218DA">
            <w:pPr>
              <w:pStyle w:val="ConsPlusNormal"/>
              <w:jc w:val="center"/>
            </w:pPr>
            <w:r w:rsidRPr="0068567F">
              <w:t>090</w:t>
            </w:r>
          </w:p>
        </w:tc>
        <w:tc>
          <w:tcPr>
            <w:tcW w:w="7824" w:type="dxa"/>
          </w:tcPr>
          <w:p w:rsidR="000218DA" w:rsidRPr="0068567F" w:rsidRDefault="000218DA">
            <w:pPr>
              <w:pStyle w:val="ConsPlusNormal"/>
              <w:jc w:val="both"/>
            </w:pPr>
            <w:r w:rsidRPr="0068567F">
              <w:t>Расчеты по операциям, не указанным в группах 01 - 80 настоящего Перечня, а также за исключением платежей по кодам 99010, 99020, 99030, 99035</w:t>
            </w:r>
          </w:p>
        </w:tc>
      </w:tr>
    </w:tbl>
    <w:p w:rsidR="000218DA" w:rsidRPr="0068567F" w:rsidRDefault="000218DA">
      <w:pPr>
        <w:pStyle w:val="ConsPlusNormal"/>
      </w:pPr>
    </w:p>
    <w:p w:rsidR="000218DA" w:rsidRPr="0068567F" w:rsidRDefault="000218DA">
      <w:pPr>
        <w:pStyle w:val="ConsPlusNormal"/>
      </w:pPr>
    </w:p>
    <w:p w:rsidR="000218DA" w:rsidRPr="0068567F" w:rsidRDefault="000218DA">
      <w:pPr>
        <w:pStyle w:val="ConsPlusNormal"/>
      </w:pPr>
    </w:p>
    <w:p w:rsidR="000218DA" w:rsidRPr="0068567F" w:rsidRDefault="000218DA">
      <w:pPr>
        <w:pStyle w:val="ConsPlusNormal"/>
      </w:pPr>
    </w:p>
    <w:p w:rsidR="000218DA" w:rsidRPr="0068567F" w:rsidRDefault="000218DA">
      <w:pPr>
        <w:pStyle w:val="ConsPlusNormal"/>
      </w:pPr>
    </w:p>
    <w:sectPr w:rsidR="000218DA" w:rsidRPr="0068567F" w:rsidSect="0002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DA"/>
    <w:rsid w:val="000218DA"/>
    <w:rsid w:val="00032926"/>
    <w:rsid w:val="00261EFC"/>
    <w:rsid w:val="0068567F"/>
    <w:rsid w:val="007026EF"/>
    <w:rsid w:val="00A45841"/>
    <w:rsid w:val="00A62DA2"/>
    <w:rsid w:val="00B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B1C638-EAAE-4F53-B825-BBD60DFB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7552</Words>
  <Characters>43052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Rulev D.O.</dc:creator>
  <cp:keywords/>
  <dc:description/>
  <cp:lastModifiedBy>Rulev D.O.</cp:lastModifiedBy>
  <cp:revision>5</cp:revision>
  <dcterms:created xsi:type="dcterms:W3CDTF">2022-05-24T13:08:00Z</dcterms:created>
  <dcterms:modified xsi:type="dcterms:W3CDTF">2022-05-26T14:32:00Z</dcterms:modified>
</cp:coreProperties>
</file>